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993" w:rsidRDefault="00772EBA">
      <w:pPr>
        <w:spacing w:line="56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附件</w:t>
      </w:r>
      <w:r>
        <w:rPr>
          <w:rFonts w:ascii="仿宋" w:eastAsia="仿宋" w:hAnsi="仿宋" w:hint="eastAsia"/>
          <w:color w:val="000000" w:themeColor="text1"/>
          <w:sz w:val="32"/>
          <w:szCs w:val="32"/>
        </w:rPr>
        <w:t>1</w:t>
      </w:r>
    </w:p>
    <w:p w:rsidR="00D27993" w:rsidRDefault="00772EBA">
      <w:pPr>
        <w:spacing w:line="560" w:lineRule="exact"/>
        <w:ind w:firstLineChars="200" w:firstLine="880"/>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二孩、三孩家庭以及</w:t>
      </w:r>
    </w:p>
    <w:p w:rsidR="00D27993" w:rsidRDefault="00772EBA">
      <w:pPr>
        <w:spacing w:line="560" w:lineRule="exact"/>
        <w:ind w:firstLineChars="200" w:firstLine="880"/>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外来购房人员购房补贴工作流程</w:t>
      </w:r>
    </w:p>
    <w:p w:rsidR="00D27993" w:rsidRDefault="00D27993">
      <w:pPr>
        <w:spacing w:line="560" w:lineRule="exact"/>
        <w:ind w:firstLineChars="200" w:firstLine="640"/>
        <w:rPr>
          <w:rFonts w:ascii="仿宋_GB2312" w:eastAsia="仿宋_GB2312"/>
          <w:color w:val="000000" w:themeColor="text1"/>
          <w:sz w:val="32"/>
          <w:szCs w:val="32"/>
        </w:rPr>
      </w:pPr>
    </w:p>
    <w:p w:rsidR="00D27993" w:rsidRDefault="00772EB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为贯彻落实《伊春市人民政府办公室关于印发进一步促进伊春市房地产市场平稳健康发展的若干政策措施》</w:t>
      </w:r>
      <w:bookmarkStart w:id="0" w:name="_GoBack"/>
      <w:bookmarkEnd w:id="0"/>
      <w:r>
        <w:rPr>
          <w:rFonts w:ascii="仿宋_GB2312" w:eastAsia="仿宋_GB2312" w:hint="eastAsia"/>
          <w:color w:val="000000" w:themeColor="text1"/>
          <w:sz w:val="32"/>
          <w:szCs w:val="32"/>
        </w:rPr>
        <w:t>的有关规定，</w:t>
      </w:r>
      <w:r>
        <w:rPr>
          <w:rFonts w:ascii="仿宋_GB2312" w:eastAsia="仿宋_GB2312" w:hint="eastAsia"/>
          <w:color w:val="000000" w:themeColor="text1"/>
          <w:sz w:val="32"/>
          <w:szCs w:val="32"/>
        </w:rPr>
        <w:t>经与市财政局、市自然资源局、市卫健委、市税务局协商，</w:t>
      </w:r>
      <w:r>
        <w:rPr>
          <w:rFonts w:ascii="仿宋_GB2312" w:eastAsia="仿宋_GB2312" w:hint="eastAsia"/>
          <w:color w:val="000000" w:themeColor="text1"/>
          <w:sz w:val="32"/>
          <w:szCs w:val="32"/>
        </w:rPr>
        <w:t>共同确定如下工作流程</w:t>
      </w:r>
      <w:r>
        <w:rPr>
          <w:rFonts w:ascii="仿宋_GB2312" w:eastAsia="仿宋_GB2312" w:hint="eastAsia"/>
          <w:color w:val="000000" w:themeColor="text1"/>
          <w:sz w:val="32"/>
          <w:szCs w:val="32"/>
        </w:rPr>
        <w:t>:</w:t>
      </w:r>
    </w:p>
    <w:p w:rsidR="00D27993" w:rsidRDefault="00772EBA">
      <w:pPr>
        <w:spacing w:line="360" w:lineRule="auto"/>
        <w:ind w:firstLineChars="200" w:firstLine="640"/>
        <w:contextualSpacing/>
        <w:rPr>
          <w:rFonts w:ascii="仿宋_GB2312" w:eastAsia="仿宋_GB2312" w:hAnsi="仿宋" w:cs="仿宋_GB2312"/>
          <w:bCs/>
          <w:color w:val="000000" w:themeColor="text1"/>
          <w:spacing w:val="23"/>
          <w:sz w:val="32"/>
          <w:szCs w:val="32"/>
        </w:rPr>
      </w:pPr>
      <w:r>
        <w:rPr>
          <w:rFonts w:ascii="黑体" w:eastAsia="黑体" w:hAnsi="黑体" w:hint="eastAsia"/>
          <w:color w:val="000000" w:themeColor="text1"/>
          <w:sz w:val="32"/>
          <w:szCs w:val="32"/>
        </w:rPr>
        <w:t>一、二孩、三孩家庭居民购房补贴政策</w:t>
      </w:r>
      <w:r>
        <w:rPr>
          <w:rFonts w:ascii="仿宋_GB2312" w:eastAsia="仿宋_GB2312" w:hint="eastAsia"/>
          <w:color w:val="000000" w:themeColor="text1"/>
          <w:sz w:val="32"/>
          <w:szCs w:val="32"/>
        </w:rPr>
        <w:t>。</w:t>
      </w:r>
      <w:r>
        <w:rPr>
          <w:rFonts w:ascii="仿宋_GB2312" w:eastAsia="仿宋_GB2312" w:hAnsi="仿宋" w:cs="仿宋_GB2312" w:hint="eastAsia"/>
          <w:bCs/>
          <w:color w:val="000000" w:themeColor="text1"/>
          <w:sz w:val="32"/>
          <w:szCs w:val="32"/>
        </w:rPr>
        <w:t>具有伊春市户籍（包括</w:t>
      </w:r>
      <w:r>
        <w:rPr>
          <w:rFonts w:ascii="仿宋_GB2312" w:eastAsia="仿宋_GB2312" w:hAnsi="仿宋" w:cs="仿宋_GB2312" w:hint="eastAsia"/>
          <w:bCs/>
          <w:color w:val="000000" w:themeColor="text1"/>
          <w:sz w:val="32"/>
          <w:szCs w:val="32"/>
        </w:rPr>
        <w:t>4</w:t>
      </w:r>
      <w:r>
        <w:rPr>
          <w:rFonts w:ascii="仿宋_GB2312" w:eastAsia="仿宋_GB2312" w:hAnsi="仿宋" w:cs="仿宋_GB2312" w:hint="eastAsia"/>
          <w:bCs/>
          <w:color w:val="000000" w:themeColor="text1"/>
          <w:sz w:val="32"/>
          <w:szCs w:val="32"/>
        </w:rPr>
        <w:t>区</w:t>
      </w:r>
      <w:r>
        <w:rPr>
          <w:rFonts w:ascii="仿宋_GB2312" w:eastAsia="仿宋_GB2312" w:hAnsi="仿宋" w:cs="仿宋_GB2312" w:hint="eastAsia"/>
          <w:bCs/>
          <w:color w:val="000000" w:themeColor="text1"/>
          <w:sz w:val="32"/>
          <w:szCs w:val="32"/>
        </w:rPr>
        <w:t>6</w:t>
      </w:r>
      <w:r>
        <w:rPr>
          <w:rFonts w:ascii="仿宋_GB2312" w:eastAsia="仿宋_GB2312" w:hAnsi="仿宋" w:cs="仿宋_GB2312" w:hint="eastAsia"/>
          <w:bCs/>
          <w:color w:val="000000" w:themeColor="text1"/>
          <w:sz w:val="32"/>
          <w:szCs w:val="32"/>
        </w:rPr>
        <w:t>县（市）），符合生育政策，在本政策执行期间生育第二、第三</w:t>
      </w:r>
      <w:r>
        <w:rPr>
          <w:rFonts w:ascii="仿宋_GB2312" w:eastAsia="仿宋_GB2312" w:hAnsi="仿宋" w:cs="仿宋_GB2312" w:hint="eastAsia"/>
          <w:bCs/>
          <w:color w:val="000000" w:themeColor="text1"/>
          <w:sz w:val="32"/>
          <w:szCs w:val="32"/>
        </w:rPr>
        <w:t>孩</w:t>
      </w:r>
      <w:r>
        <w:rPr>
          <w:rFonts w:ascii="仿宋_GB2312" w:eastAsia="仿宋_GB2312" w:hAnsi="仿宋" w:cs="仿宋_GB2312" w:hint="eastAsia"/>
          <w:bCs/>
          <w:color w:val="000000" w:themeColor="text1"/>
          <w:sz w:val="32"/>
          <w:szCs w:val="32"/>
        </w:rPr>
        <w:t>的家庭在</w:t>
      </w:r>
      <w:r>
        <w:rPr>
          <w:rFonts w:ascii="仿宋_GB2312" w:eastAsia="仿宋_GB2312" w:hAnsi="仿宋" w:cs="仿宋_GB2312" w:hint="eastAsia"/>
          <w:bCs/>
          <w:color w:val="000000" w:themeColor="text1"/>
          <w:sz w:val="32"/>
          <w:szCs w:val="32"/>
        </w:rPr>
        <w:t>4</w:t>
      </w:r>
      <w:r>
        <w:rPr>
          <w:rFonts w:ascii="仿宋_GB2312" w:eastAsia="仿宋_GB2312" w:hAnsi="仿宋" w:cs="仿宋_GB2312" w:hint="eastAsia"/>
          <w:bCs/>
          <w:color w:val="000000" w:themeColor="text1"/>
          <w:sz w:val="32"/>
          <w:szCs w:val="32"/>
        </w:rPr>
        <w:t>区内购买首套或第二套新建商品住房，凭网签备案</w:t>
      </w:r>
      <w:r>
        <w:rPr>
          <w:rFonts w:ascii="仿宋_GB2312" w:eastAsia="仿宋_GB2312" w:hAnsi="仿宋" w:cs="仿宋" w:hint="eastAsia"/>
          <w:bCs/>
          <w:color w:val="000000" w:themeColor="text1"/>
          <w:sz w:val="32"/>
          <w:szCs w:val="32"/>
        </w:rPr>
        <w:t>《商品房买卖合同》、本人身份证、购房发票、《不动产权证书》</w:t>
      </w:r>
      <w:r>
        <w:rPr>
          <w:rFonts w:ascii="仿宋_GB2312" w:eastAsia="仿宋_GB2312" w:hAnsi="仿宋" w:cs="仿宋_GB2312" w:hint="eastAsia"/>
          <w:bCs/>
          <w:color w:val="000000" w:themeColor="text1"/>
          <w:sz w:val="32"/>
          <w:szCs w:val="32"/>
        </w:rPr>
        <w:t>、户口簿和出生医学证明等，分别给予</w:t>
      </w:r>
      <w:r>
        <w:rPr>
          <w:rFonts w:ascii="仿宋_GB2312" w:eastAsia="仿宋_GB2312" w:hAnsi="仿宋" w:cs="仿宋_GB2312" w:hint="eastAsia"/>
          <w:bCs/>
          <w:color w:val="000000" w:themeColor="text1"/>
          <w:sz w:val="32"/>
          <w:szCs w:val="32"/>
        </w:rPr>
        <w:t>1.5</w:t>
      </w:r>
      <w:r>
        <w:rPr>
          <w:rFonts w:ascii="仿宋_GB2312" w:eastAsia="仿宋_GB2312" w:hAnsi="仿宋" w:cs="仿宋_GB2312" w:hint="eastAsia"/>
          <w:bCs/>
          <w:color w:val="000000" w:themeColor="text1"/>
          <w:sz w:val="32"/>
          <w:szCs w:val="32"/>
        </w:rPr>
        <w:t>万元、</w:t>
      </w:r>
      <w:r>
        <w:rPr>
          <w:rFonts w:ascii="仿宋_GB2312" w:eastAsia="仿宋_GB2312" w:hAnsi="仿宋" w:cs="仿宋_GB2312" w:hint="eastAsia"/>
          <w:bCs/>
          <w:color w:val="000000" w:themeColor="text1"/>
          <w:sz w:val="32"/>
          <w:szCs w:val="32"/>
        </w:rPr>
        <w:t>2</w:t>
      </w:r>
      <w:r>
        <w:rPr>
          <w:rFonts w:ascii="仿宋_GB2312" w:eastAsia="仿宋_GB2312" w:hAnsi="仿宋" w:cs="仿宋_GB2312" w:hint="eastAsia"/>
          <w:bCs/>
          <w:color w:val="000000" w:themeColor="text1"/>
          <w:sz w:val="32"/>
          <w:szCs w:val="32"/>
        </w:rPr>
        <w:t>万元的一次性购房补贴，补贴资金由市级财政承担。</w:t>
      </w:r>
      <w:r>
        <w:rPr>
          <w:rFonts w:ascii="仿宋_GB2312" w:eastAsia="仿宋_GB2312" w:hAnsi="仿宋" w:cs="仿宋_GB2312" w:hint="eastAsia"/>
          <w:bCs/>
          <w:color w:val="000000" w:themeColor="text1"/>
          <w:spacing w:val="23"/>
          <w:sz w:val="32"/>
          <w:szCs w:val="32"/>
        </w:rPr>
        <w:t>〔市卫健委、市住建局、</w:t>
      </w:r>
      <w:r>
        <w:rPr>
          <w:rFonts w:ascii="仿宋_GB2312" w:eastAsia="仿宋_GB2312" w:hAnsi="仿宋" w:cs="仿宋_GB2312" w:hint="eastAsia"/>
          <w:bCs/>
          <w:color w:val="000000" w:themeColor="text1"/>
          <w:sz w:val="32"/>
          <w:szCs w:val="32"/>
        </w:rPr>
        <w:t>市自然资源局、</w:t>
      </w:r>
      <w:r>
        <w:rPr>
          <w:rFonts w:ascii="仿宋_GB2312" w:eastAsia="仿宋_GB2312" w:hAnsi="仿宋" w:cs="仿宋_GB2312" w:hint="eastAsia"/>
          <w:bCs/>
          <w:color w:val="000000" w:themeColor="text1"/>
          <w:spacing w:val="23"/>
          <w:sz w:val="32"/>
          <w:szCs w:val="32"/>
        </w:rPr>
        <w:t>市财政局</w:t>
      </w:r>
      <w:r>
        <w:rPr>
          <w:rFonts w:ascii="仿宋_GB2312" w:eastAsia="仿宋_GB2312" w:hAnsi="仿宋" w:hint="eastAsia"/>
          <w:bCs/>
          <w:color w:val="000000" w:themeColor="text1"/>
          <w:sz w:val="32"/>
          <w:szCs w:val="32"/>
        </w:rPr>
        <w:t>按职责分工负责</w:t>
      </w:r>
      <w:r>
        <w:rPr>
          <w:rFonts w:ascii="仿宋_GB2312" w:eastAsia="仿宋_GB2312" w:hAnsi="仿宋" w:cs="仿宋_GB2312" w:hint="eastAsia"/>
          <w:bCs/>
          <w:color w:val="000000" w:themeColor="text1"/>
          <w:spacing w:val="23"/>
          <w:sz w:val="32"/>
          <w:szCs w:val="32"/>
        </w:rPr>
        <w:t>〕</w:t>
      </w:r>
    </w:p>
    <w:p w:rsidR="00D27993" w:rsidRDefault="00772EB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（一）申请。</w:t>
      </w:r>
    </w:p>
    <w:p w:rsidR="00D27993" w:rsidRDefault="00772EB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、申请补贴的家庭填报《二孩、三孩家庭居民购房补贴申请表》，持夫妻双方身份证、户口簿、医学出生证明等向市卫健委提请二孩、三孩家庭确认。</w:t>
      </w:r>
    </w:p>
    <w:p w:rsidR="00D27993" w:rsidRDefault="00772EB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、申请补贴的家庭持《二孩、三孩家庭居民购房补贴申请表》</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向</w:t>
      </w:r>
      <w:r>
        <w:rPr>
          <w:rFonts w:ascii="仿宋_GB2312" w:eastAsia="仿宋_GB2312" w:hint="eastAsia"/>
          <w:color w:val="000000" w:themeColor="text1"/>
          <w:sz w:val="32"/>
          <w:szCs w:val="32"/>
        </w:rPr>
        <w:t>市不动产登记中心申请查询市本级</w:t>
      </w: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个</w:t>
      </w:r>
      <w:r>
        <w:rPr>
          <w:rFonts w:ascii="仿宋_GB2312" w:eastAsia="仿宋_GB2312" w:hint="eastAsia"/>
          <w:color w:val="000000" w:themeColor="text1"/>
          <w:sz w:val="32"/>
          <w:szCs w:val="32"/>
        </w:rPr>
        <w:t>区</w:t>
      </w:r>
      <w:r>
        <w:rPr>
          <w:rFonts w:ascii="仿宋_GB2312" w:eastAsia="仿宋_GB2312" w:hint="eastAsia"/>
          <w:color w:val="000000" w:themeColor="text1"/>
          <w:sz w:val="32"/>
          <w:szCs w:val="32"/>
        </w:rPr>
        <w:t>的已办理不动产登记信息</w:t>
      </w:r>
      <w:r>
        <w:rPr>
          <w:rFonts w:ascii="仿宋_GB2312" w:eastAsia="仿宋_GB2312" w:hint="eastAsia"/>
          <w:color w:val="000000" w:themeColor="text1"/>
          <w:sz w:val="32"/>
          <w:szCs w:val="32"/>
        </w:rPr>
        <w:t>。</w:t>
      </w:r>
    </w:p>
    <w:p w:rsidR="00D27993" w:rsidRDefault="00772EB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、持经两次确认的《二孩、三孩家庭居民购房补贴申</w:t>
      </w:r>
      <w:r>
        <w:rPr>
          <w:rFonts w:ascii="仿宋_GB2312" w:eastAsia="仿宋_GB2312" w:hint="eastAsia"/>
          <w:color w:val="000000" w:themeColor="text1"/>
          <w:sz w:val="32"/>
          <w:szCs w:val="32"/>
        </w:rPr>
        <w:lastRenderedPageBreak/>
        <w:t>请表》、夫妻双方身份证、户口簿、《不</w:t>
      </w:r>
      <w:r>
        <w:rPr>
          <w:rFonts w:ascii="仿宋_GB2312" w:eastAsia="仿宋_GB2312" w:hint="eastAsia"/>
          <w:color w:val="000000" w:themeColor="text1"/>
          <w:sz w:val="32"/>
          <w:szCs w:val="32"/>
        </w:rPr>
        <w:t>动产权证书》或《商品房买卖合同》附全额购房发票，向市住建局递交。</w:t>
      </w:r>
    </w:p>
    <w:p w:rsidR="00D27993" w:rsidRDefault="00772EB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w:t>
      </w:r>
      <w:r>
        <w:rPr>
          <w:rFonts w:ascii="仿宋_GB2312" w:eastAsia="仿宋_GB2312" w:hint="eastAsia"/>
          <w:color w:val="000000" w:themeColor="text1"/>
          <w:sz w:val="32"/>
          <w:szCs w:val="32"/>
        </w:rPr>
        <w:t>确认</w:t>
      </w:r>
      <w:r>
        <w:rPr>
          <w:rFonts w:ascii="仿宋_GB2312" w:eastAsia="仿宋_GB2312" w:hint="eastAsia"/>
          <w:color w:val="000000" w:themeColor="text1"/>
          <w:sz w:val="32"/>
          <w:szCs w:val="32"/>
        </w:rPr>
        <w:t>审核。</w:t>
      </w:r>
    </w:p>
    <w:p w:rsidR="00D27993" w:rsidRDefault="00772EB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、由卫健委负责对申请家庭是否属于二孩、三孩家庭进行确认，并在申请表上加盖公章。</w:t>
      </w:r>
    </w:p>
    <w:p w:rsidR="00D27993" w:rsidRDefault="00772EB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市不动产登记中心对</w:t>
      </w:r>
      <w:r>
        <w:rPr>
          <w:rFonts w:ascii="仿宋_GB2312" w:eastAsia="仿宋_GB2312" w:hint="eastAsia"/>
          <w:color w:val="000000" w:themeColor="text1"/>
          <w:sz w:val="32"/>
          <w:szCs w:val="32"/>
        </w:rPr>
        <w:t>申请家庭在</w:t>
      </w: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区内</w:t>
      </w:r>
      <w:r>
        <w:rPr>
          <w:rFonts w:ascii="仿宋_GB2312" w:eastAsia="仿宋_GB2312" w:hint="eastAsia"/>
          <w:color w:val="000000" w:themeColor="text1"/>
          <w:sz w:val="32"/>
          <w:szCs w:val="32"/>
        </w:rPr>
        <w:t>不动产登记的查询结果进行确认，</w:t>
      </w:r>
      <w:r>
        <w:rPr>
          <w:rFonts w:ascii="仿宋_GB2312" w:eastAsia="仿宋_GB2312" w:hint="eastAsia"/>
          <w:color w:val="000000" w:themeColor="text1"/>
          <w:sz w:val="32"/>
          <w:szCs w:val="32"/>
        </w:rPr>
        <w:t>在申请表上加盖公章。</w:t>
      </w:r>
    </w:p>
    <w:p w:rsidR="00D27993" w:rsidRDefault="00772EB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、由住建局负责对家庭购房情况进行确认</w:t>
      </w:r>
      <w:r>
        <w:rPr>
          <w:rFonts w:ascii="仿宋_GB2312" w:eastAsia="仿宋_GB2312" w:hint="eastAsia"/>
          <w:color w:val="000000" w:themeColor="text1"/>
          <w:sz w:val="32"/>
          <w:szCs w:val="32"/>
        </w:rPr>
        <w:t>审核</w:t>
      </w:r>
      <w:r>
        <w:rPr>
          <w:rFonts w:ascii="仿宋_GB2312" w:eastAsia="仿宋_GB2312" w:hint="eastAsia"/>
          <w:color w:val="000000" w:themeColor="text1"/>
          <w:sz w:val="32"/>
          <w:szCs w:val="32"/>
        </w:rPr>
        <w:t>，符合补贴要求的在申请表上加盖公章。</w:t>
      </w:r>
    </w:p>
    <w:p w:rsidR="00D27993" w:rsidRDefault="00772EB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（三）公示。</w:t>
      </w:r>
    </w:p>
    <w:p w:rsidR="00D27993" w:rsidRDefault="00772EB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由市住建局将拟发放补助人员名单及发放标准，在伊春市政府门户网站公示</w:t>
      </w:r>
      <w:r>
        <w:rPr>
          <w:rFonts w:ascii="仿宋_GB2312" w:eastAsia="仿宋_GB2312"/>
          <w:color w:val="000000" w:themeColor="text1"/>
          <w:sz w:val="32"/>
          <w:szCs w:val="32"/>
        </w:rPr>
        <w:t>3</w:t>
      </w:r>
      <w:r>
        <w:rPr>
          <w:rFonts w:ascii="仿宋_GB2312" w:eastAsia="仿宋_GB2312" w:hint="eastAsia"/>
          <w:color w:val="000000" w:themeColor="text1"/>
          <w:sz w:val="32"/>
          <w:szCs w:val="32"/>
        </w:rPr>
        <w:t>个工作日。</w:t>
      </w:r>
      <w:r>
        <w:rPr>
          <w:rFonts w:ascii="仿宋_GB2312" w:eastAsia="仿宋_GB2312" w:hAnsi="仿宋_GB2312" w:cs="仿宋_GB2312" w:hint="eastAsia"/>
          <w:color w:val="000000" w:themeColor="text1"/>
          <w:sz w:val="32"/>
          <w:szCs w:val="32"/>
        </w:rPr>
        <w:t>公示期满，对没有异议或者反映问题不影响发放补贴的，</w:t>
      </w:r>
      <w:r>
        <w:rPr>
          <w:rFonts w:ascii="仿宋_GB2312" w:eastAsia="仿宋_GB2312" w:hAnsi="仿宋_GB2312" w:cs="仿宋_GB2312" w:hint="eastAsia"/>
          <w:color w:val="000000" w:themeColor="text1"/>
          <w:sz w:val="32"/>
          <w:szCs w:val="32"/>
        </w:rPr>
        <w:t>按季度</w:t>
      </w:r>
      <w:r>
        <w:rPr>
          <w:rFonts w:ascii="仿宋_GB2312" w:eastAsia="仿宋_GB2312" w:hint="eastAsia"/>
          <w:color w:val="000000" w:themeColor="text1"/>
          <w:sz w:val="32"/>
          <w:szCs w:val="32"/>
        </w:rPr>
        <w:t>汇总补贴金额，</w:t>
      </w:r>
      <w:r>
        <w:rPr>
          <w:rFonts w:ascii="仿宋_GB2312" w:eastAsia="仿宋_GB2312" w:hint="eastAsia"/>
          <w:color w:val="000000" w:themeColor="text1"/>
          <w:sz w:val="32"/>
          <w:szCs w:val="32"/>
        </w:rPr>
        <w:t>提交</w:t>
      </w:r>
      <w:r>
        <w:rPr>
          <w:rFonts w:ascii="仿宋_GB2312" w:eastAsia="仿宋_GB2312" w:hint="eastAsia"/>
          <w:color w:val="000000" w:themeColor="text1"/>
          <w:sz w:val="32"/>
          <w:szCs w:val="32"/>
        </w:rPr>
        <w:t>市政府申请资金。</w:t>
      </w:r>
    </w:p>
    <w:p w:rsidR="00D27993" w:rsidRDefault="00772EBA">
      <w:pPr>
        <w:numPr>
          <w:ilvl w:val="0"/>
          <w:numId w:val="1"/>
        </w:num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发放。</w:t>
      </w:r>
    </w:p>
    <w:p w:rsidR="00D27993" w:rsidRDefault="00772EBA">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市财政局</w:t>
      </w:r>
      <w:r>
        <w:rPr>
          <w:rFonts w:ascii="仿宋_GB2312" w:eastAsia="仿宋_GB2312" w:hint="eastAsia"/>
          <w:color w:val="000000" w:themeColor="text1"/>
          <w:sz w:val="32"/>
          <w:szCs w:val="32"/>
        </w:rPr>
        <w:t>拨付补贴资金整体到账后，由市住建局将申请下来的一次性补贴资金，发放到申请人账户</w:t>
      </w:r>
    </w:p>
    <w:p w:rsidR="00D27993" w:rsidRDefault="00772EBA">
      <w:pPr>
        <w:pStyle w:val="a5"/>
        <w:shd w:val="clear" w:color="auto" w:fill="FFFFFF"/>
        <w:spacing w:before="0" w:beforeAutospacing="0" w:after="0" w:afterAutospacing="0" w:line="360" w:lineRule="auto"/>
        <w:ind w:firstLineChars="200" w:firstLine="640"/>
        <w:rPr>
          <w:rFonts w:ascii="仿宋_GB2312" w:eastAsia="仿宋_GB2312" w:hAnsi="仿宋" w:cs="仿宋_GB2312"/>
          <w:bCs/>
          <w:color w:val="000000" w:themeColor="text1"/>
          <w:sz w:val="32"/>
          <w:szCs w:val="32"/>
        </w:rPr>
      </w:pPr>
      <w:r>
        <w:rPr>
          <w:rFonts w:ascii="黑体" w:eastAsia="黑体" w:hAnsi="黑体" w:hint="eastAsia"/>
          <w:bCs/>
          <w:color w:val="000000" w:themeColor="text1"/>
          <w:sz w:val="32"/>
          <w:szCs w:val="32"/>
          <w:shd w:val="clear" w:color="auto" w:fill="FFFFFF"/>
        </w:rPr>
        <w:t>二、外地购房补贴政策</w:t>
      </w:r>
      <w:r>
        <w:rPr>
          <w:rFonts w:ascii="仿宋" w:eastAsia="仿宋" w:hAnsi="仿宋" w:hint="eastAsia"/>
          <w:bCs/>
          <w:color w:val="000000" w:themeColor="text1"/>
          <w:sz w:val="32"/>
          <w:szCs w:val="32"/>
          <w:shd w:val="clear" w:color="auto" w:fill="FFFFFF"/>
        </w:rPr>
        <w:t>。</w:t>
      </w:r>
      <w:r>
        <w:rPr>
          <w:rFonts w:ascii="仿宋_GB2312" w:eastAsia="仿宋_GB2312" w:hAnsi="仿宋" w:hint="eastAsia"/>
          <w:bCs/>
          <w:color w:val="000000" w:themeColor="text1"/>
          <w:sz w:val="32"/>
          <w:szCs w:val="32"/>
          <w:shd w:val="clear" w:color="auto" w:fill="FFFFFF"/>
        </w:rPr>
        <w:t>非伊春市户籍的个人在</w:t>
      </w:r>
      <w:r>
        <w:rPr>
          <w:rFonts w:ascii="仿宋_GB2312" w:eastAsia="仿宋_GB2312" w:hAnsi="仿宋" w:hint="eastAsia"/>
          <w:bCs/>
          <w:color w:val="000000" w:themeColor="text1"/>
          <w:sz w:val="32"/>
          <w:szCs w:val="32"/>
          <w:shd w:val="clear" w:color="auto" w:fill="FFFFFF"/>
        </w:rPr>
        <w:t>4</w:t>
      </w:r>
      <w:r>
        <w:rPr>
          <w:rFonts w:ascii="仿宋_GB2312" w:eastAsia="仿宋_GB2312" w:hAnsi="仿宋" w:hint="eastAsia"/>
          <w:bCs/>
          <w:color w:val="000000" w:themeColor="text1"/>
          <w:sz w:val="32"/>
          <w:szCs w:val="32"/>
          <w:shd w:val="clear" w:color="auto" w:fill="FFFFFF"/>
        </w:rPr>
        <w:t>区内购买</w:t>
      </w:r>
      <w:r>
        <w:rPr>
          <w:rFonts w:ascii="仿宋_GB2312" w:eastAsia="仿宋_GB2312" w:hAnsi="仿宋" w:cs="仿宋_GB2312" w:hint="eastAsia"/>
          <w:bCs/>
          <w:color w:val="000000" w:themeColor="text1"/>
          <w:sz w:val="32"/>
          <w:szCs w:val="32"/>
        </w:rPr>
        <w:t>首套</w:t>
      </w:r>
      <w:r>
        <w:rPr>
          <w:rFonts w:ascii="仿宋_GB2312" w:eastAsia="仿宋_GB2312" w:hAnsi="仿宋" w:hint="eastAsia"/>
          <w:bCs/>
          <w:color w:val="000000" w:themeColor="text1"/>
          <w:sz w:val="32"/>
          <w:szCs w:val="32"/>
          <w:shd w:val="clear" w:color="auto" w:fill="FFFFFF"/>
        </w:rPr>
        <w:t>新建商品住房，</w:t>
      </w:r>
      <w:r>
        <w:rPr>
          <w:rFonts w:ascii="仿宋_GB2312" w:eastAsia="仿宋_GB2312" w:hAnsi="仿宋" w:cs="仿宋_GB2312" w:hint="eastAsia"/>
          <w:bCs/>
          <w:color w:val="000000" w:themeColor="text1"/>
          <w:sz w:val="32"/>
          <w:szCs w:val="32"/>
        </w:rPr>
        <w:t>凭网签备案</w:t>
      </w:r>
      <w:r>
        <w:rPr>
          <w:rFonts w:ascii="仿宋_GB2312" w:eastAsia="仿宋_GB2312" w:hAnsi="仿宋" w:cs="仿宋" w:hint="eastAsia"/>
          <w:bCs/>
          <w:color w:val="000000" w:themeColor="text1"/>
          <w:sz w:val="32"/>
          <w:szCs w:val="32"/>
        </w:rPr>
        <w:t>《商品房买卖合同》、本人身份证明、户口簿、购房发票、《不动产权证书》</w:t>
      </w:r>
      <w:r>
        <w:rPr>
          <w:rFonts w:ascii="仿宋_GB2312" w:eastAsia="仿宋_GB2312" w:hAnsi="仿宋" w:cs="仿宋_GB2312" w:hint="eastAsia"/>
          <w:bCs/>
          <w:color w:val="000000" w:themeColor="text1"/>
          <w:sz w:val="32"/>
          <w:szCs w:val="32"/>
        </w:rPr>
        <w:t>，</w:t>
      </w:r>
      <w:r>
        <w:rPr>
          <w:rFonts w:ascii="仿宋_GB2312" w:eastAsia="仿宋_GB2312" w:hAnsi="仿宋" w:hint="eastAsia"/>
          <w:bCs/>
          <w:color w:val="000000" w:themeColor="text1"/>
          <w:sz w:val="32"/>
          <w:szCs w:val="32"/>
          <w:shd w:val="clear" w:color="auto" w:fill="FFFFFF"/>
        </w:rPr>
        <w:t>给予</w:t>
      </w:r>
      <w:r>
        <w:rPr>
          <w:rFonts w:ascii="仿宋_GB2312" w:eastAsia="仿宋_GB2312" w:hAnsi="仿宋" w:hint="eastAsia"/>
          <w:bCs/>
          <w:color w:val="000000" w:themeColor="text1"/>
          <w:sz w:val="32"/>
          <w:szCs w:val="32"/>
          <w:shd w:val="clear" w:color="auto" w:fill="FFFFFF"/>
        </w:rPr>
        <w:t>1</w:t>
      </w:r>
      <w:r>
        <w:rPr>
          <w:rFonts w:ascii="仿宋_GB2312" w:eastAsia="仿宋_GB2312" w:hAnsi="仿宋" w:hint="eastAsia"/>
          <w:bCs/>
          <w:color w:val="000000" w:themeColor="text1"/>
          <w:sz w:val="32"/>
          <w:szCs w:val="32"/>
          <w:shd w:val="clear" w:color="auto" w:fill="FFFFFF"/>
        </w:rPr>
        <w:t>万元一次性购房补贴，</w:t>
      </w:r>
      <w:r>
        <w:rPr>
          <w:rFonts w:ascii="仿宋_GB2312" w:eastAsia="仿宋_GB2312" w:hAnsi="仿宋" w:cs="仿宋_GB2312" w:hint="eastAsia"/>
          <w:bCs/>
          <w:color w:val="000000" w:themeColor="text1"/>
          <w:sz w:val="32"/>
          <w:szCs w:val="32"/>
        </w:rPr>
        <w:t>补贴资金由市级财政承担。〔市住建局、市自然资源局、市财政局、市税务局</w:t>
      </w:r>
      <w:r>
        <w:rPr>
          <w:rFonts w:ascii="仿宋_GB2312" w:eastAsia="仿宋_GB2312" w:hAnsi="仿宋" w:hint="eastAsia"/>
          <w:bCs/>
          <w:color w:val="000000" w:themeColor="text1"/>
          <w:sz w:val="32"/>
          <w:szCs w:val="32"/>
        </w:rPr>
        <w:t>按职责分工负责</w:t>
      </w:r>
      <w:r>
        <w:rPr>
          <w:rFonts w:ascii="仿宋_GB2312" w:eastAsia="仿宋_GB2312" w:hAnsi="仿宋" w:cs="仿宋_GB2312" w:hint="eastAsia"/>
          <w:bCs/>
          <w:color w:val="000000" w:themeColor="text1"/>
          <w:sz w:val="32"/>
          <w:szCs w:val="32"/>
        </w:rPr>
        <w:t>〕</w:t>
      </w:r>
    </w:p>
    <w:p w:rsidR="00D27993" w:rsidRDefault="00772EBA">
      <w:pPr>
        <w:pStyle w:val="a5"/>
        <w:shd w:val="clear" w:color="auto" w:fill="FFFFFF"/>
        <w:spacing w:before="0" w:beforeAutospacing="0" w:after="0" w:afterAutospacing="0" w:line="360" w:lineRule="auto"/>
        <w:ind w:firstLineChars="200" w:firstLine="640"/>
        <w:rPr>
          <w:rFonts w:ascii="仿宋_GB2312" w:eastAsia="仿宋_GB2312" w:hAnsi="仿宋" w:cs="仿宋_GB2312"/>
          <w:bCs/>
          <w:color w:val="000000" w:themeColor="text1"/>
          <w:sz w:val="32"/>
          <w:szCs w:val="32"/>
        </w:rPr>
      </w:pPr>
      <w:r>
        <w:rPr>
          <w:rFonts w:ascii="仿宋_GB2312" w:eastAsia="仿宋_GB2312" w:hAnsi="仿宋" w:cs="仿宋_GB2312" w:hint="eastAsia"/>
          <w:bCs/>
          <w:color w:val="000000" w:themeColor="text1"/>
          <w:sz w:val="32"/>
          <w:szCs w:val="32"/>
        </w:rPr>
        <w:t>（一）申请。</w:t>
      </w:r>
    </w:p>
    <w:p w:rsidR="00D27993" w:rsidRDefault="00772EBA">
      <w:pPr>
        <w:pStyle w:val="a5"/>
        <w:shd w:val="clear" w:color="auto" w:fill="FFFFFF"/>
        <w:spacing w:before="0" w:beforeAutospacing="0" w:after="0" w:afterAutospacing="0" w:line="360" w:lineRule="auto"/>
        <w:ind w:firstLineChars="200" w:firstLine="640"/>
        <w:rPr>
          <w:rFonts w:ascii="仿宋_GB2312" w:eastAsia="仿宋_GB2312" w:hAnsi="仿宋" w:cs="仿宋_GB2312"/>
          <w:bCs/>
          <w:color w:val="000000" w:themeColor="text1"/>
          <w:sz w:val="32"/>
          <w:szCs w:val="32"/>
        </w:rPr>
      </w:pPr>
      <w:r>
        <w:rPr>
          <w:rFonts w:ascii="仿宋_GB2312" w:eastAsia="仿宋_GB2312" w:hAnsi="仿宋" w:cs="仿宋_GB2312" w:hint="eastAsia"/>
          <w:bCs/>
          <w:color w:val="000000" w:themeColor="text1"/>
          <w:sz w:val="32"/>
          <w:szCs w:val="32"/>
        </w:rPr>
        <w:t>1</w:t>
      </w:r>
      <w:r>
        <w:rPr>
          <w:rFonts w:ascii="仿宋_GB2312" w:eastAsia="仿宋_GB2312" w:hAnsi="仿宋" w:cs="仿宋_GB2312" w:hint="eastAsia"/>
          <w:bCs/>
          <w:color w:val="000000" w:themeColor="text1"/>
          <w:sz w:val="32"/>
          <w:szCs w:val="32"/>
        </w:rPr>
        <w:t>、申请补贴的外地购房个人填报《外地购房补贴申请</w:t>
      </w:r>
      <w:r>
        <w:rPr>
          <w:rFonts w:ascii="仿宋_GB2312" w:eastAsia="仿宋_GB2312" w:hAnsi="仿宋" w:cs="仿宋_GB2312" w:hint="eastAsia"/>
          <w:bCs/>
          <w:color w:val="000000" w:themeColor="text1"/>
          <w:sz w:val="32"/>
          <w:szCs w:val="32"/>
        </w:rPr>
        <w:lastRenderedPageBreak/>
        <w:t>表》，经户籍所在地派出所盖章确认。</w:t>
      </w:r>
    </w:p>
    <w:p w:rsidR="00D27993" w:rsidRDefault="00772EBA">
      <w:pPr>
        <w:pStyle w:val="a5"/>
        <w:shd w:val="clear" w:color="auto" w:fill="FFFFFF"/>
        <w:spacing w:before="0" w:beforeAutospacing="0" w:after="0" w:afterAutospacing="0" w:line="360" w:lineRule="auto"/>
        <w:ind w:firstLineChars="200" w:firstLine="640"/>
        <w:rPr>
          <w:rFonts w:ascii="仿宋_GB2312" w:eastAsia="仿宋_GB2312"/>
          <w:color w:val="000000" w:themeColor="text1"/>
          <w:sz w:val="32"/>
          <w:szCs w:val="32"/>
        </w:rPr>
      </w:pPr>
      <w:r>
        <w:rPr>
          <w:rFonts w:ascii="仿宋_GB2312" w:eastAsia="仿宋_GB2312" w:hAnsi="仿宋" w:cs="仿宋_GB2312" w:hint="eastAsia"/>
          <w:bCs/>
          <w:color w:val="000000" w:themeColor="text1"/>
          <w:sz w:val="32"/>
          <w:szCs w:val="32"/>
        </w:rPr>
        <w:t>2</w:t>
      </w:r>
      <w:r>
        <w:rPr>
          <w:rFonts w:ascii="仿宋_GB2312" w:eastAsia="仿宋_GB2312" w:hAnsi="仿宋" w:cs="仿宋_GB2312" w:hint="eastAsia"/>
          <w:bCs/>
          <w:color w:val="000000" w:themeColor="text1"/>
          <w:sz w:val="32"/>
          <w:szCs w:val="32"/>
        </w:rPr>
        <w:t>、申请人持《外地购房补贴申请表》，</w:t>
      </w:r>
      <w:r>
        <w:rPr>
          <w:rFonts w:ascii="仿宋_GB2312" w:eastAsia="仿宋_GB2312" w:hint="eastAsia"/>
          <w:color w:val="000000" w:themeColor="text1"/>
          <w:sz w:val="32"/>
          <w:szCs w:val="32"/>
        </w:rPr>
        <w:t>向</w:t>
      </w:r>
      <w:r>
        <w:rPr>
          <w:rFonts w:ascii="仿宋_GB2312" w:eastAsia="仿宋_GB2312" w:hint="eastAsia"/>
          <w:color w:val="000000" w:themeColor="text1"/>
          <w:sz w:val="32"/>
          <w:szCs w:val="32"/>
        </w:rPr>
        <w:t>市不动产登记中心申请查询市本级</w:t>
      </w: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个</w:t>
      </w:r>
      <w:r>
        <w:rPr>
          <w:rFonts w:ascii="仿宋_GB2312" w:eastAsia="仿宋_GB2312" w:hint="eastAsia"/>
          <w:color w:val="000000" w:themeColor="text1"/>
          <w:sz w:val="32"/>
          <w:szCs w:val="32"/>
        </w:rPr>
        <w:t>区</w:t>
      </w:r>
      <w:r>
        <w:rPr>
          <w:rFonts w:ascii="仿宋_GB2312" w:eastAsia="仿宋_GB2312" w:hint="eastAsia"/>
          <w:color w:val="000000" w:themeColor="text1"/>
          <w:sz w:val="32"/>
          <w:szCs w:val="32"/>
        </w:rPr>
        <w:t>的已办理不动产登记信息</w:t>
      </w:r>
      <w:r>
        <w:rPr>
          <w:rFonts w:ascii="仿宋_GB2312" w:eastAsia="仿宋_GB2312" w:hint="eastAsia"/>
          <w:color w:val="000000" w:themeColor="text1"/>
          <w:sz w:val="32"/>
          <w:szCs w:val="32"/>
        </w:rPr>
        <w:t>。</w:t>
      </w:r>
    </w:p>
    <w:p w:rsidR="00D27993" w:rsidRDefault="00772EBA">
      <w:pPr>
        <w:pStyle w:val="a5"/>
        <w:shd w:val="clear" w:color="auto" w:fill="FFFFFF"/>
        <w:spacing w:before="0" w:beforeAutospacing="0" w:after="0" w:afterAutospacing="0" w:line="360" w:lineRule="auto"/>
        <w:ind w:firstLineChars="200" w:firstLine="640"/>
        <w:rPr>
          <w:rFonts w:ascii="仿宋_GB2312" w:eastAsia="仿宋_GB2312" w:hAnsi="仿宋" w:cs="仿宋_GB2312"/>
          <w:bCs/>
          <w:color w:val="000000" w:themeColor="text1"/>
          <w:sz w:val="32"/>
          <w:szCs w:val="32"/>
        </w:rPr>
      </w:pPr>
      <w:r>
        <w:rPr>
          <w:rFonts w:ascii="仿宋_GB2312" w:eastAsia="仿宋_GB2312" w:hAnsi="仿宋" w:cs="仿宋_GB2312" w:hint="eastAsia"/>
          <w:bCs/>
          <w:color w:val="000000" w:themeColor="text1"/>
          <w:sz w:val="32"/>
          <w:szCs w:val="32"/>
        </w:rPr>
        <w:t>3</w:t>
      </w:r>
      <w:r>
        <w:rPr>
          <w:rFonts w:ascii="仿宋_GB2312" w:eastAsia="仿宋_GB2312" w:hAnsi="仿宋" w:cs="仿宋_GB2312" w:hint="eastAsia"/>
          <w:bCs/>
          <w:color w:val="000000" w:themeColor="text1"/>
          <w:sz w:val="32"/>
          <w:szCs w:val="32"/>
        </w:rPr>
        <w:t>、申请人持两次确认的《外地购房补贴申请表》，</w:t>
      </w:r>
      <w:r w:rsidR="00886706">
        <w:rPr>
          <w:rFonts w:ascii="仿宋_GB2312" w:eastAsia="仿宋_GB2312" w:hAnsi="仿宋" w:cs="仿宋_GB2312" w:hint="eastAsia"/>
          <w:bCs/>
          <w:color w:val="000000" w:themeColor="text1"/>
          <w:sz w:val="32"/>
          <w:szCs w:val="32"/>
        </w:rPr>
        <w:t>户口簿</w:t>
      </w:r>
      <w:r>
        <w:rPr>
          <w:rFonts w:ascii="仿宋_GB2312" w:eastAsia="仿宋_GB2312" w:hAnsi="仿宋" w:cs="仿宋_GB2312" w:hint="eastAsia"/>
          <w:bCs/>
          <w:color w:val="000000" w:themeColor="text1"/>
          <w:sz w:val="32"/>
          <w:szCs w:val="32"/>
        </w:rPr>
        <w:t>、夫妻双方身份证、《不动产权证书》或</w:t>
      </w:r>
      <w:r>
        <w:rPr>
          <w:rFonts w:ascii="仿宋_GB2312" w:eastAsia="仿宋_GB2312" w:hint="eastAsia"/>
          <w:color w:val="000000" w:themeColor="text1"/>
          <w:sz w:val="32"/>
          <w:szCs w:val="32"/>
        </w:rPr>
        <w:t>《商品房买卖合同》附全额购房发票，</w:t>
      </w:r>
      <w:r>
        <w:rPr>
          <w:rFonts w:ascii="仿宋_GB2312" w:eastAsia="仿宋_GB2312" w:hAnsi="仿宋" w:cs="仿宋_GB2312" w:hint="eastAsia"/>
          <w:bCs/>
          <w:color w:val="000000" w:themeColor="text1"/>
          <w:sz w:val="32"/>
          <w:szCs w:val="32"/>
        </w:rPr>
        <w:t>向市住建局递交。</w:t>
      </w:r>
    </w:p>
    <w:p w:rsidR="00D27993" w:rsidRDefault="00772EBA">
      <w:pPr>
        <w:pStyle w:val="a5"/>
        <w:shd w:val="clear" w:color="auto" w:fill="FFFFFF"/>
        <w:spacing w:before="0" w:beforeAutospacing="0" w:after="0" w:afterAutospacing="0" w:line="360" w:lineRule="auto"/>
        <w:ind w:firstLineChars="200" w:firstLine="640"/>
        <w:rPr>
          <w:rFonts w:ascii="仿宋_GB2312" w:eastAsia="仿宋_GB2312" w:hAnsi="仿宋" w:cs="仿宋_GB2312"/>
          <w:bCs/>
          <w:color w:val="000000" w:themeColor="text1"/>
          <w:sz w:val="32"/>
          <w:szCs w:val="32"/>
        </w:rPr>
      </w:pPr>
      <w:r>
        <w:rPr>
          <w:rFonts w:ascii="仿宋_GB2312" w:eastAsia="仿宋_GB2312" w:hAnsi="仿宋" w:cs="仿宋_GB2312" w:hint="eastAsia"/>
          <w:bCs/>
          <w:color w:val="000000" w:themeColor="text1"/>
          <w:sz w:val="32"/>
          <w:szCs w:val="32"/>
        </w:rPr>
        <w:t>（二）</w:t>
      </w:r>
      <w:r>
        <w:rPr>
          <w:rFonts w:ascii="仿宋_GB2312" w:eastAsia="仿宋_GB2312" w:hint="eastAsia"/>
          <w:color w:val="000000" w:themeColor="text1"/>
          <w:sz w:val="32"/>
          <w:szCs w:val="32"/>
        </w:rPr>
        <w:t>确认</w:t>
      </w:r>
      <w:r>
        <w:rPr>
          <w:rFonts w:ascii="仿宋_GB2312" w:eastAsia="仿宋_GB2312" w:hint="eastAsia"/>
          <w:color w:val="000000" w:themeColor="text1"/>
          <w:sz w:val="32"/>
          <w:szCs w:val="32"/>
        </w:rPr>
        <w:t>审核。</w:t>
      </w:r>
    </w:p>
    <w:p w:rsidR="00D27993" w:rsidRDefault="00772EBA">
      <w:pPr>
        <w:pStyle w:val="a5"/>
        <w:shd w:val="clear" w:color="auto" w:fill="FFFFFF"/>
        <w:spacing w:before="0" w:beforeAutospacing="0" w:after="0" w:afterAutospacing="0" w:line="360" w:lineRule="auto"/>
        <w:ind w:firstLineChars="200" w:firstLine="640"/>
        <w:rPr>
          <w:rFonts w:ascii="仿宋_GB2312" w:eastAsia="仿宋_GB2312" w:hAnsi="仿宋" w:cs="仿宋_GB2312"/>
          <w:bCs/>
          <w:color w:val="000000" w:themeColor="text1"/>
          <w:sz w:val="32"/>
          <w:szCs w:val="32"/>
        </w:rPr>
      </w:pPr>
      <w:r>
        <w:rPr>
          <w:rFonts w:ascii="仿宋_GB2312" w:eastAsia="仿宋_GB2312" w:hAnsi="仿宋" w:cs="仿宋_GB2312" w:hint="eastAsia"/>
          <w:bCs/>
          <w:color w:val="000000" w:themeColor="text1"/>
          <w:sz w:val="32"/>
          <w:szCs w:val="32"/>
        </w:rPr>
        <w:t>1</w:t>
      </w:r>
      <w:r>
        <w:rPr>
          <w:rFonts w:ascii="仿宋_GB2312" w:eastAsia="仿宋_GB2312" w:hAnsi="仿宋" w:cs="仿宋_GB2312" w:hint="eastAsia"/>
          <w:bCs/>
          <w:color w:val="000000" w:themeColor="text1"/>
          <w:sz w:val="32"/>
          <w:szCs w:val="32"/>
        </w:rPr>
        <w:t>、</w:t>
      </w:r>
      <w:r>
        <w:rPr>
          <w:rFonts w:ascii="仿宋_GB2312" w:eastAsia="仿宋_GB2312" w:hint="eastAsia"/>
          <w:color w:val="000000" w:themeColor="text1"/>
          <w:sz w:val="32"/>
          <w:szCs w:val="32"/>
        </w:rPr>
        <w:t>市不动产登记中心</w:t>
      </w:r>
      <w:r>
        <w:rPr>
          <w:rFonts w:ascii="仿宋_GB2312" w:eastAsia="仿宋_GB2312" w:hint="eastAsia"/>
          <w:color w:val="000000" w:themeColor="text1"/>
          <w:sz w:val="32"/>
          <w:szCs w:val="32"/>
        </w:rPr>
        <w:t>对</w:t>
      </w:r>
      <w:r>
        <w:rPr>
          <w:rFonts w:ascii="仿宋_GB2312" w:eastAsia="仿宋_GB2312" w:hAnsi="仿宋" w:cs="仿宋_GB2312" w:hint="eastAsia"/>
          <w:bCs/>
          <w:color w:val="000000" w:themeColor="text1"/>
          <w:sz w:val="32"/>
          <w:szCs w:val="32"/>
        </w:rPr>
        <w:t>申请人（含家庭）</w:t>
      </w:r>
      <w:r>
        <w:rPr>
          <w:rFonts w:ascii="仿宋_GB2312" w:eastAsia="仿宋_GB2312" w:hint="eastAsia"/>
          <w:color w:val="000000" w:themeColor="text1"/>
          <w:sz w:val="32"/>
          <w:szCs w:val="32"/>
        </w:rPr>
        <w:t>在</w:t>
      </w: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区内</w:t>
      </w:r>
      <w:r>
        <w:rPr>
          <w:rFonts w:ascii="仿宋_GB2312" w:eastAsia="仿宋_GB2312" w:hint="eastAsia"/>
          <w:color w:val="000000" w:themeColor="text1"/>
          <w:sz w:val="32"/>
          <w:szCs w:val="32"/>
        </w:rPr>
        <w:t>不动产登记查询结果进行确认，</w:t>
      </w:r>
      <w:r>
        <w:rPr>
          <w:rFonts w:ascii="仿宋_GB2312" w:eastAsia="仿宋_GB2312" w:hint="eastAsia"/>
          <w:color w:val="000000" w:themeColor="text1"/>
          <w:sz w:val="32"/>
          <w:szCs w:val="32"/>
        </w:rPr>
        <w:t>在申请表上加盖公章。</w:t>
      </w:r>
    </w:p>
    <w:p w:rsidR="00D27993" w:rsidRDefault="00772EBA">
      <w:pPr>
        <w:pStyle w:val="a5"/>
        <w:shd w:val="clear" w:color="auto" w:fill="FFFFFF"/>
        <w:spacing w:before="0" w:beforeAutospacing="0" w:after="0" w:afterAutospacing="0" w:line="360" w:lineRule="auto"/>
        <w:ind w:firstLineChars="200" w:firstLine="640"/>
        <w:rPr>
          <w:rFonts w:ascii="仿宋_GB2312" w:eastAsia="仿宋_GB2312" w:hAnsi="仿宋" w:cs="仿宋_GB2312"/>
          <w:bCs/>
          <w:color w:val="000000" w:themeColor="text1"/>
          <w:sz w:val="32"/>
          <w:szCs w:val="32"/>
        </w:rPr>
      </w:pPr>
      <w:r>
        <w:rPr>
          <w:rFonts w:ascii="仿宋_GB2312" w:eastAsia="仿宋_GB2312" w:hAnsi="仿宋" w:cs="仿宋_GB2312" w:hint="eastAsia"/>
          <w:bCs/>
          <w:color w:val="000000" w:themeColor="text1"/>
          <w:sz w:val="32"/>
          <w:szCs w:val="32"/>
        </w:rPr>
        <w:t>2</w:t>
      </w:r>
      <w:r>
        <w:rPr>
          <w:rFonts w:ascii="仿宋_GB2312" w:eastAsia="仿宋_GB2312" w:hAnsi="仿宋" w:cs="仿宋_GB2312" w:hint="eastAsia"/>
          <w:bCs/>
          <w:color w:val="000000" w:themeColor="text1"/>
          <w:sz w:val="32"/>
          <w:szCs w:val="32"/>
        </w:rPr>
        <w:t>、由住建局对申请人（含家庭）购房情况进行确认</w:t>
      </w:r>
      <w:r>
        <w:rPr>
          <w:rFonts w:ascii="仿宋_GB2312" w:eastAsia="仿宋_GB2312" w:hAnsi="仿宋" w:cs="仿宋_GB2312" w:hint="eastAsia"/>
          <w:bCs/>
          <w:color w:val="000000" w:themeColor="text1"/>
          <w:sz w:val="32"/>
          <w:szCs w:val="32"/>
        </w:rPr>
        <w:t>审核</w:t>
      </w:r>
      <w:r>
        <w:rPr>
          <w:rFonts w:ascii="仿宋_GB2312" w:eastAsia="仿宋_GB2312" w:hAnsi="仿宋" w:cs="仿宋_GB2312" w:hint="eastAsia"/>
          <w:bCs/>
          <w:color w:val="000000" w:themeColor="text1"/>
          <w:sz w:val="32"/>
          <w:szCs w:val="32"/>
        </w:rPr>
        <w:t>，符合补贴要求的，在申请表上加盖公章。</w:t>
      </w:r>
    </w:p>
    <w:p w:rsidR="00D27993" w:rsidRDefault="00772EBA">
      <w:pPr>
        <w:spacing w:line="560" w:lineRule="exact"/>
        <w:ind w:firstLineChars="200" w:firstLine="640"/>
        <w:rPr>
          <w:rFonts w:ascii="仿宋_GB2312" w:eastAsia="仿宋_GB2312" w:hAnsi="仿宋" w:cs="仿宋_GB2312"/>
          <w:bCs/>
          <w:color w:val="000000" w:themeColor="text1"/>
          <w:sz w:val="32"/>
          <w:szCs w:val="32"/>
        </w:rPr>
      </w:pPr>
      <w:r>
        <w:rPr>
          <w:rFonts w:ascii="仿宋_GB2312" w:eastAsia="仿宋_GB2312" w:hAnsi="仿宋" w:cs="仿宋_GB2312" w:hint="eastAsia"/>
          <w:bCs/>
          <w:color w:val="000000" w:themeColor="text1"/>
          <w:sz w:val="32"/>
          <w:szCs w:val="32"/>
        </w:rPr>
        <w:t>（三）公示。</w:t>
      </w:r>
    </w:p>
    <w:p w:rsidR="00D27993" w:rsidRDefault="00772EB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由市住建局将拟发放补助人员名单及发放标准，在伊春市政府门户网站公示</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个工作日。</w:t>
      </w:r>
      <w:r>
        <w:rPr>
          <w:rFonts w:ascii="仿宋_GB2312" w:eastAsia="仿宋_GB2312" w:hAnsi="仿宋_GB2312" w:cs="仿宋_GB2312" w:hint="eastAsia"/>
          <w:color w:val="000000" w:themeColor="text1"/>
          <w:sz w:val="32"/>
          <w:szCs w:val="32"/>
        </w:rPr>
        <w:t>公示期满，对没有异议或者反映问题不影响发放补贴的，</w:t>
      </w:r>
      <w:r>
        <w:rPr>
          <w:rFonts w:ascii="仿宋_GB2312" w:eastAsia="仿宋_GB2312" w:hint="eastAsia"/>
          <w:color w:val="000000" w:themeColor="text1"/>
          <w:sz w:val="32"/>
          <w:szCs w:val="32"/>
        </w:rPr>
        <w:t>按季度汇总补贴金额，</w:t>
      </w:r>
      <w:r>
        <w:rPr>
          <w:rFonts w:ascii="仿宋_GB2312" w:eastAsia="仿宋_GB2312" w:hint="eastAsia"/>
          <w:color w:val="000000" w:themeColor="text1"/>
          <w:sz w:val="32"/>
          <w:szCs w:val="32"/>
        </w:rPr>
        <w:t>提交</w:t>
      </w:r>
      <w:r>
        <w:rPr>
          <w:rFonts w:ascii="仿宋_GB2312" w:eastAsia="仿宋_GB2312" w:hint="eastAsia"/>
          <w:color w:val="000000" w:themeColor="text1"/>
          <w:sz w:val="32"/>
          <w:szCs w:val="32"/>
        </w:rPr>
        <w:t>市政府申请资金</w:t>
      </w:r>
      <w:r>
        <w:rPr>
          <w:rFonts w:ascii="仿宋_GB2312" w:eastAsia="仿宋_GB2312" w:hint="eastAsia"/>
          <w:color w:val="000000" w:themeColor="text1"/>
          <w:sz w:val="32"/>
          <w:szCs w:val="32"/>
        </w:rPr>
        <w:t>。</w:t>
      </w:r>
    </w:p>
    <w:p w:rsidR="00D27993" w:rsidRDefault="00772EB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（四）发放。</w:t>
      </w:r>
    </w:p>
    <w:p w:rsidR="00D27993" w:rsidRDefault="00772EB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市财政局</w:t>
      </w:r>
      <w:r>
        <w:rPr>
          <w:rFonts w:ascii="仿宋_GB2312" w:eastAsia="仿宋_GB2312" w:hint="eastAsia"/>
          <w:color w:val="000000" w:themeColor="text1"/>
          <w:sz w:val="32"/>
          <w:szCs w:val="32"/>
        </w:rPr>
        <w:t>拨付补贴资金整体到账后，由市住建局将申请下来的一次性补贴资金，发放到申请人账户</w:t>
      </w:r>
      <w:r>
        <w:rPr>
          <w:rFonts w:ascii="仿宋_GB2312" w:eastAsia="仿宋_GB2312" w:hint="eastAsia"/>
          <w:color w:val="000000" w:themeColor="text1"/>
          <w:sz w:val="32"/>
          <w:szCs w:val="32"/>
        </w:rPr>
        <w:t>。</w:t>
      </w:r>
    </w:p>
    <w:p w:rsidR="00D27993" w:rsidRDefault="00772EBA">
      <w:pPr>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三、相关说明</w:t>
      </w:r>
    </w:p>
    <w:p w:rsidR="00D27993" w:rsidRDefault="00772EB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（一）购房行为成立以在政策执行期限内办理不动产权证为准，产权证存疑时由</w:t>
      </w:r>
      <w:r>
        <w:rPr>
          <w:rFonts w:ascii="仿宋_GB2312" w:eastAsia="仿宋_GB2312" w:hint="eastAsia"/>
          <w:color w:val="000000" w:themeColor="text1"/>
          <w:sz w:val="32"/>
          <w:szCs w:val="32"/>
        </w:rPr>
        <w:t>市</w:t>
      </w:r>
      <w:r>
        <w:rPr>
          <w:rFonts w:ascii="仿宋_GB2312" w:eastAsia="仿宋_GB2312" w:hint="eastAsia"/>
          <w:color w:val="000000" w:themeColor="text1"/>
          <w:sz w:val="32"/>
          <w:szCs w:val="32"/>
        </w:rPr>
        <w:t>自然资源局确认。</w:t>
      </w:r>
    </w:p>
    <w:p w:rsidR="00D27993" w:rsidRDefault="00772EB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（二）若在政策执行期限内购买新建商品房，因开发企</w:t>
      </w:r>
      <w:r>
        <w:rPr>
          <w:rFonts w:ascii="仿宋_GB2312" w:eastAsia="仿宋_GB2312" w:hint="eastAsia"/>
          <w:color w:val="000000" w:themeColor="text1"/>
          <w:sz w:val="32"/>
          <w:szCs w:val="32"/>
        </w:rPr>
        <w:lastRenderedPageBreak/>
        <w:t>业原因不能办理不动产权证的，以在</w:t>
      </w:r>
      <w:r>
        <w:rPr>
          <w:rFonts w:ascii="仿宋_GB2312" w:eastAsia="仿宋_GB2312" w:hint="eastAsia"/>
          <w:color w:val="000000" w:themeColor="text1"/>
          <w:sz w:val="32"/>
          <w:szCs w:val="32"/>
        </w:rPr>
        <w:t>市</w:t>
      </w:r>
      <w:r>
        <w:rPr>
          <w:rFonts w:ascii="仿宋_GB2312" w:eastAsia="仿宋_GB2312" w:hint="eastAsia"/>
          <w:color w:val="000000" w:themeColor="text1"/>
          <w:sz w:val="32"/>
          <w:szCs w:val="32"/>
        </w:rPr>
        <w:t>住建</w:t>
      </w:r>
      <w:r>
        <w:rPr>
          <w:rFonts w:ascii="仿宋_GB2312" w:eastAsia="仿宋_GB2312" w:hint="eastAsia"/>
          <w:color w:val="000000" w:themeColor="text1"/>
          <w:sz w:val="32"/>
          <w:szCs w:val="32"/>
        </w:rPr>
        <w:t>局</w:t>
      </w:r>
      <w:r>
        <w:rPr>
          <w:rFonts w:ascii="仿宋_GB2312" w:eastAsia="仿宋_GB2312" w:hint="eastAsia"/>
          <w:color w:val="000000" w:themeColor="text1"/>
          <w:sz w:val="32"/>
          <w:szCs w:val="32"/>
        </w:rPr>
        <w:t>备案的《商品房买卖合同》附全额购房发票为准，并由开发企业出具情况说明。领取购房补贴的房屋不得注销购房合同。</w:t>
      </w:r>
    </w:p>
    <w:p w:rsidR="00D27993" w:rsidRDefault="00772EB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（三）购房发票存</w:t>
      </w:r>
      <w:r>
        <w:rPr>
          <w:rFonts w:ascii="仿宋_GB2312" w:eastAsia="仿宋_GB2312" w:hint="eastAsia"/>
          <w:color w:val="000000" w:themeColor="text1"/>
          <w:sz w:val="32"/>
          <w:szCs w:val="32"/>
        </w:rPr>
        <w:t>疑时由</w:t>
      </w:r>
      <w:r>
        <w:rPr>
          <w:rFonts w:ascii="仿宋_GB2312" w:eastAsia="仿宋_GB2312" w:hint="eastAsia"/>
          <w:color w:val="000000" w:themeColor="text1"/>
          <w:sz w:val="32"/>
          <w:szCs w:val="32"/>
        </w:rPr>
        <w:t>市</w:t>
      </w:r>
      <w:r>
        <w:rPr>
          <w:rFonts w:ascii="仿宋_GB2312" w:eastAsia="仿宋_GB2312" w:hint="eastAsia"/>
          <w:color w:val="000000" w:themeColor="text1"/>
          <w:sz w:val="32"/>
          <w:szCs w:val="32"/>
        </w:rPr>
        <w:t>税务局予以确认。</w:t>
      </w:r>
    </w:p>
    <w:p w:rsidR="00D27993" w:rsidRDefault="00772EB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（四）家庭成员共同购买同一套住房的，不得重复领取补贴，非家庭成员共同购买同一套住房的，不得领取补贴。</w:t>
      </w:r>
    </w:p>
    <w:p w:rsidR="00D27993" w:rsidRDefault="00772EB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（五）申请人姓名、所提供的不动产权证上的姓名、以及接收补贴的银行卡姓名须与本人身份证一致。</w:t>
      </w:r>
    </w:p>
    <w:sectPr w:rsidR="00D27993" w:rsidSect="00D279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EBA" w:rsidRDefault="00772EBA" w:rsidP="00886706">
      <w:r>
        <w:separator/>
      </w:r>
    </w:p>
  </w:endnote>
  <w:endnote w:type="continuationSeparator" w:id="1">
    <w:p w:rsidR="00772EBA" w:rsidRDefault="00772EBA" w:rsidP="008867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EBA" w:rsidRDefault="00772EBA" w:rsidP="00886706">
      <w:r>
        <w:separator/>
      </w:r>
    </w:p>
  </w:footnote>
  <w:footnote w:type="continuationSeparator" w:id="1">
    <w:p w:rsidR="00772EBA" w:rsidRDefault="00772EBA" w:rsidP="008867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49940"/>
    <w:multiLevelType w:val="singleLevel"/>
    <w:tmpl w:val="0BC49940"/>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ZiOTQyNDRhYzZiODJiNGZiMTA0N2Q3NTA0MGU5YjcifQ=="/>
  </w:docVars>
  <w:rsids>
    <w:rsidRoot w:val="004B2286"/>
    <w:rsid w:val="00080636"/>
    <w:rsid w:val="000B44E2"/>
    <w:rsid w:val="000F0362"/>
    <w:rsid w:val="00126AE4"/>
    <w:rsid w:val="0014473A"/>
    <w:rsid w:val="001E44F4"/>
    <w:rsid w:val="002E129F"/>
    <w:rsid w:val="003B061F"/>
    <w:rsid w:val="003C4251"/>
    <w:rsid w:val="003E188D"/>
    <w:rsid w:val="004A246E"/>
    <w:rsid w:val="004B2286"/>
    <w:rsid w:val="004E1661"/>
    <w:rsid w:val="005344FB"/>
    <w:rsid w:val="005E144E"/>
    <w:rsid w:val="006165F2"/>
    <w:rsid w:val="0067785D"/>
    <w:rsid w:val="00772EBA"/>
    <w:rsid w:val="007777D1"/>
    <w:rsid w:val="007B5C73"/>
    <w:rsid w:val="007C36F4"/>
    <w:rsid w:val="007E3E3E"/>
    <w:rsid w:val="008171E5"/>
    <w:rsid w:val="00864469"/>
    <w:rsid w:val="00886706"/>
    <w:rsid w:val="009200DA"/>
    <w:rsid w:val="009D26E8"/>
    <w:rsid w:val="009E3895"/>
    <w:rsid w:val="00A24EA4"/>
    <w:rsid w:val="00A34BE8"/>
    <w:rsid w:val="00A8074D"/>
    <w:rsid w:val="00A912D9"/>
    <w:rsid w:val="00AB44EF"/>
    <w:rsid w:val="00AB6EED"/>
    <w:rsid w:val="00AF1FC4"/>
    <w:rsid w:val="00B4178A"/>
    <w:rsid w:val="00B57919"/>
    <w:rsid w:val="00BD5C6F"/>
    <w:rsid w:val="00BE60A9"/>
    <w:rsid w:val="00C34EB4"/>
    <w:rsid w:val="00CE0BE9"/>
    <w:rsid w:val="00D27993"/>
    <w:rsid w:val="00DA4F2E"/>
    <w:rsid w:val="00E13044"/>
    <w:rsid w:val="00E3780F"/>
    <w:rsid w:val="00E4033C"/>
    <w:rsid w:val="00EF3319"/>
    <w:rsid w:val="05C32CC9"/>
    <w:rsid w:val="0FC925D5"/>
    <w:rsid w:val="1C3D0FA1"/>
    <w:rsid w:val="30B23CBB"/>
    <w:rsid w:val="3FFF12CC"/>
    <w:rsid w:val="49CA029D"/>
    <w:rsid w:val="53C116D9"/>
    <w:rsid w:val="581F5A9C"/>
    <w:rsid w:val="5FA31501"/>
    <w:rsid w:val="6D594C53"/>
    <w:rsid w:val="72940B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93"/>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2799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D27993"/>
    <w:pPr>
      <w:pBdr>
        <w:bottom w:val="single" w:sz="6" w:space="1" w:color="auto"/>
      </w:pBdr>
      <w:tabs>
        <w:tab w:val="center" w:pos="4153"/>
        <w:tab w:val="right" w:pos="8306"/>
      </w:tabs>
      <w:snapToGrid w:val="0"/>
      <w:jc w:val="center"/>
    </w:pPr>
    <w:rPr>
      <w:sz w:val="18"/>
      <w:szCs w:val="18"/>
    </w:rPr>
  </w:style>
  <w:style w:type="paragraph" w:styleId="a5">
    <w:name w:val="Normal (Web)"/>
    <w:qFormat/>
    <w:rsid w:val="00D27993"/>
    <w:pPr>
      <w:widowControl w:val="0"/>
      <w:spacing w:before="100" w:beforeAutospacing="1" w:after="100" w:afterAutospacing="1"/>
    </w:pPr>
    <w:rPr>
      <w:rFonts w:ascii="宋体" w:eastAsia="宋体" w:hAnsi="Times New Roman" w:cs="Times New Roman"/>
      <w:kern w:val="2"/>
      <w:sz w:val="24"/>
      <w:szCs w:val="21"/>
    </w:rPr>
  </w:style>
  <w:style w:type="character" w:customStyle="1" w:styleId="Char0">
    <w:name w:val="页眉 Char"/>
    <w:basedOn w:val="a0"/>
    <w:link w:val="a4"/>
    <w:uiPriority w:val="99"/>
    <w:semiHidden/>
    <w:qFormat/>
    <w:rsid w:val="00D27993"/>
    <w:rPr>
      <w:rFonts w:ascii="Calibri" w:eastAsia="宋体" w:hAnsi="Calibri" w:cs="Times New Roman"/>
      <w:sz w:val="18"/>
      <w:szCs w:val="18"/>
    </w:rPr>
  </w:style>
  <w:style w:type="character" w:customStyle="1" w:styleId="Char">
    <w:name w:val="页脚 Char"/>
    <w:basedOn w:val="a0"/>
    <w:link w:val="a3"/>
    <w:uiPriority w:val="99"/>
    <w:semiHidden/>
    <w:qFormat/>
    <w:rsid w:val="00D2799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241</Words>
  <Characters>1374</Characters>
  <Application>Microsoft Office Word</Application>
  <DocSecurity>0</DocSecurity>
  <Lines>11</Lines>
  <Paragraphs>3</Paragraphs>
  <ScaleCrop>false</ScaleCrop>
  <Company>Microsoft</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平台管理员</cp:lastModifiedBy>
  <cp:revision>23</cp:revision>
  <cp:lastPrinted>2023-07-04T02:51:00Z</cp:lastPrinted>
  <dcterms:created xsi:type="dcterms:W3CDTF">2023-06-20T06:52:00Z</dcterms:created>
  <dcterms:modified xsi:type="dcterms:W3CDTF">2023-09-26T02:30:00Z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2E74AACA491E482C8B42C3DC045A61A0_12</vt:lpwstr>
  </property>
</Properties>
</file>